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D" w:rsidRPr="00357237" w:rsidRDefault="006650ED" w:rsidP="00357237">
      <w:pPr>
        <w:jc w:val="center"/>
        <w:rPr>
          <w:b/>
          <w:sz w:val="40"/>
          <w:szCs w:val="40"/>
        </w:rPr>
      </w:pPr>
      <w:r w:rsidRPr="00357237">
        <w:rPr>
          <w:b/>
          <w:sz w:val="40"/>
          <w:szCs w:val="40"/>
        </w:rPr>
        <w:t>Отчет  о поездке на Всероссийский конгресс по геронтологии  и гериатрии с международным участием.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237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С 16 мая 2019</w:t>
      </w:r>
      <w:r>
        <w:rPr>
          <w:sz w:val="28"/>
          <w:szCs w:val="28"/>
        </w:rPr>
        <w:t xml:space="preserve"> года в Москве проводился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III Всероссийский Конгресс по геронтологии и гериатрии с международным участием, в котором  </w:t>
      </w:r>
      <w:r>
        <w:rPr>
          <w:sz w:val="28"/>
          <w:szCs w:val="28"/>
        </w:rPr>
        <w:t xml:space="preserve"> принимали участие более 800 специалистов в области геронтологии и гериатрии, врачей-гериатров, общественных деятелей. </w:t>
      </w:r>
    </w:p>
    <w:p w:rsidR="006650ED" w:rsidRDefault="006650ED">
      <w:pPr>
        <w:rPr>
          <w:sz w:val="28"/>
          <w:szCs w:val="28"/>
        </w:rPr>
      </w:pPr>
      <w:r w:rsidRPr="00357237">
        <w:rPr>
          <w:sz w:val="28"/>
          <w:szCs w:val="28"/>
        </w:rPr>
        <w:t xml:space="preserve"> </w:t>
      </w:r>
      <w:r>
        <w:rPr>
          <w:sz w:val="28"/>
          <w:szCs w:val="28"/>
        </w:rPr>
        <w:t>На торжественном открытии Конгресса президент Российской ассоциации геронтологов и гериатров, директор ФГБОУ ВО РНИМУ им. Н.И. Пирогова Минздрава России ОСП "Российский геронтологический научно-клинический центр", главный внештатный специалист-гериатр Минздрава России 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Ольга Николаевна Ткачева</w:t>
      </w:r>
      <w:r>
        <w:rPr>
          <w:sz w:val="28"/>
          <w:szCs w:val="28"/>
        </w:rPr>
        <w:t> поприветствовала участников мероприятия, которые приехали из разных регионов России и более 30 стран мира, в том числе, из Израиля, Армении, Индии, Сербии, Франции, Японии, СШ</w:t>
      </w:r>
      <w:r w:rsidRPr="00357237">
        <w:t xml:space="preserve"> </w:t>
      </w:r>
      <w:r w:rsidRPr="00357237">
        <w:rPr>
          <w:sz w:val="28"/>
          <w:szCs w:val="28"/>
        </w:rPr>
        <w:t xml:space="preserve">А, Аргентины.  </w:t>
      </w:r>
    </w:p>
    <w:p w:rsidR="006650ED" w:rsidRPr="00357237" w:rsidRDefault="006650ED" w:rsidP="00357237">
      <w:pPr>
        <w:rPr>
          <w:sz w:val="28"/>
          <w:szCs w:val="28"/>
        </w:rPr>
      </w:pPr>
      <w:r w:rsidRPr="00357237">
        <w:rPr>
          <w:sz w:val="28"/>
          <w:szCs w:val="28"/>
        </w:rPr>
        <w:t>В приветственной речи Ольги Николаевны шла речь о важности сохранения</w:t>
      </w:r>
    </w:p>
    <w:p w:rsidR="006650ED" w:rsidRDefault="006650ED">
      <w:r w:rsidRPr="00357237">
        <w:rPr>
          <w:sz w:val="28"/>
          <w:szCs w:val="28"/>
        </w:rPr>
        <w:t>жизни. Впервые увеличение населения пойдет не за счет рождаемости, а за счет уве</w:t>
      </w:r>
      <w:r>
        <w:rPr>
          <w:sz w:val="28"/>
          <w:szCs w:val="28"/>
        </w:rPr>
        <w:t>личения продолжительности жизни.</w:t>
      </w:r>
    </w:p>
    <w:p w:rsidR="006650ED" w:rsidRDefault="006650ED">
      <w:pPr>
        <w:rPr>
          <w:sz w:val="28"/>
          <w:szCs w:val="28"/>
        </w:rPr>
      </w:pPr>
      <w:r w:rsidRPr="00357237">
        <w:rPr>
          <w:sz w:val="28"/>
          <w:szCs w:val="28"/>
        </w:rPr>
        <w:t xml:space="preserve">Приветствие участникам Конгресса от министра здравоохранения России В.И. Скворцовой зачитал директор Департамента международного сотрудничества и связей с общественностью Минздрава России Сергей Муравьёв. Поприветствовала делегатов заместитель министра труда и социальной защиты России Светлана Петрова </w:t>
      </w:r>
      <w:r>
        <w:rPr>
          <w:sz w:val="28"/>
          <w:szCs w:val="28"/>
        </w:rPr>
        <w:t>.</w:t>
      </w:r>
      <w:r w:rsidRPr="00357237">
        <w:t xml:space="preserve"> </w:t>
      </w:r>
      <w:r w:rsidRPr="00357237">
        <w:rPr>
          <w:sz w:val="28"/>
          <w:szCs w:val="28"/>
        </w:rPr>
        <w:t>Генеральный директор благотворительного фонда Елены и Геннадия Тимченко Мария Морозова особое внимание обратила на огромную роль медсестёр, в частности, в выхаживании пациентов после операций и надомном патронаже. Она высоко оценила уникальную образовательную программу для медицинских сестёр, проводимую в рамках Конгресса членом совета директоров Ассоциации Гериатрических Медсестер Израиля Клавдией Консон</w:t>
      </w:r>
      <w:r>
        <w:rPr>
          <w:sz w:val="28"/>
          <w:szCs w:val="28"/>
        </w:rPr>
        <w:t>.</w:t>
      </w:r>
    </w:p>
    <w:p w:rsidR="006650ED" w:rsidRDefault="006650ED">
      <w:pPr>
        <w:rPr>
          <w:sz w:val="28"/>
          <w:szCs w:val="28"/>
        </w:rPr>
      </w:pPr>
      <w:r w:rsidRPr="00357237">
        <w:rPr>
          <w:sz w:val="28"/>
          <w:szCs w:val="28"/>
        </w:rPr>
        <w:t xml:space="preserve">После пленарного заседания </w:t>
      </w:r>
      <w:r>
        <w:rPr>
          <w:sz w:val="28"/>
          <w:szCs w:val="28"/>
        </w:rPr>
        <w:t>медицинские сестры</w:t>
      </w:r>
      <w:r w:rsidRPr="00357237">
        <w:rPr>
          <w:sz w:val="28"/>
          <w:szCs w:val="28"/>
        </w:rPr>
        <w:t xml:space="preserve"> начали работу в образовательн</w:t>
      </w:r>
      <w:r>
        <w:rPr>
          <w:sz w:val="28"/>
          <w:szCs w:val="28"/>
        </w:rPr>
        <w:t>ой</w:t>
      </w:r>
      <w:r w:rsidRPr="003572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для медицинских сестер «Роль медицинской сестры в гериатрии,паллиативе и реабилитации»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Модератором выступили Анна Консон и Ирина Анатольевна Левина.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С приветственным словом к медицинским сестрам обратился  Цви Дволацки профессор, Президент Израильского гериатрического общества.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В своей речи он отметил высокую роль медицинской сестры в ведение пациентов гериатрического профиля. 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И.А.Левина (России) в своей речи отметила важность  в подготовке     медицинских сестер гериатрического профиля  ,обучения в процессе работы.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В первом докладе «Болевой синдром у пациента с деменцией»  А.Фрайнштейн (Израиль) представили опыт ведения пациентов с деменцией в государстве Израиль.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Доклад Т.Шамис(Израиль)  «Лекарственная терапия боли у пациентов с деменцией» представила ведение лечения пациентов в Израиле.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Доклад главной медицинской сестры отделения паллиативной помощи  ГБУЗ СО СООД г. Свердловска «Оценка уровня боли в сестринской практике у пациентов пожилого возраста отделения паллиативной медицинской помощи в онкологическом диспансере» представил практический опыт ведения пациентов данного профиля.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Доклад «Послеоперационный делирий . Сестринский аспект» сделанный Цуцунавы М.Р ассистента кафедры гериатрии, пропедевтики и управления в сестринской деятельности ФГБОУ ВО «Северо-Западного  государственного медицинского университета носил исследовательский характер . Заинтересовав с первой минуты  Марина Рагимовна сумела очень интересно изложить довольно трудный материал.  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В  докладе Маий Гумановски «Наблюдение и лечение гериатрических больных  в амбулаторной клинике Сан-Диего, США.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Доклад  в познавательном  плане оказался весьма интересным 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«Определение статуса пациента» Л.Коэн(Израиль) В. Соломович (Израиль) 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гериатрическая оценка пациента , шкалы боли. и т.д.  Опыт израильских коллег вызвал неподдельный интерес у аудитории.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Доклад главной медицинской сестры ФГБОУ ВО  РНИМУ им Н.И.Пирогова И.В. Кропачевой ОСП «Российский геронтологический научно-клинический центр представил опыт ведения пациентов в условиях стационара.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Доклад старшей медицинской сестры отделения профилактики ГБУЗ СО СГКП№15   Н.Ю.Каткасовой «Роль медицинской сестры в реализации мультидисциплинарного подхода в ведении пожилого пациента»  был встречен очень тепло, вызвал интерес.Докдадчик ответила на вопросы.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Пожалуй самым интересным докладом  стал доклад врача гериатра из Японии Ю.Хаттори «Конец жизни с точки зрения врача-гериатра». Особенности менталитета ,отраженные в докладе ,вызвали живой отклик и несомненный интерес в аудитории.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Далее прослушали доклады: «Система  стационарного гериатрического лечения. Опыт Японии» представленный С.Ульяновой  и «Управление контроля качества в долговременном уходе. Работа  мультидисциплинарной команды» О.Уралева в которых зарубежные коллеги делились   своим опытом в ведение пациентов гериатрического профиля.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Доклад заместителя директора по медицинской части «ЛОГСБУ СОСястринский психоневрологический интернат» Н.Е.Салынской «Актуальные вопросы к организации работы отделений ддолговременного ухода в стационарныхучреждений. Опыт Ленинградской области.» , а также доклад И.О.Полубоярцева «Инфекционная безопасность» позволили взглянуть на опыт российских коллег, взять что-то важное для своей работы.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Завершил рабочий день доклад главной медицинской сестрыФГБУ Федеральный центр травмотологии ,ортопедии и эндопротезирования «Опыт применения индивидуальной программы при хирургическом лечении пациентов пожилого возраста с переломом шейки бедра.»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День выдался крайне насыщенным , но несмотря на позднее время нашей группой в составе:Н.Ю.Каткасовой старшей медсестрой отделения профилактикиГБУЗ СО СГКП№15;Коробановой В.А медицинской сестры ГБУЗ СО Сызранская ЦРБполиклиника№3»; Власовой Т.В старшей медсестры ГБУЗ СО ТГКП№3; Коптиковой Т.С старшей медсестры ГБУЗ СОКГБ было принято решение на прогулку по Москве-реке на речном трамвайчике, совместив поздний ужин с любованием замечательными видами  города Москвы  с реки. По возращению с прогулки мы посетили смотровую площадку Москвы-сити. Получили массу позитива набрались новых впечатлений.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На второй день работа конгресса началась в 8.30 С практической работы. Работы построена с разбора клинических случаев. Были приведены примеры различных ситуаций . Исходя из разобранных тем предыдущего дня , необходимо было рассмотреть предложенную ситуацию, определить пути решения, составить прогноз исхода.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Здесь возникли жаркие споры так как оказалось , что подход к полномочиям медицинской сестры в разных странах несколько отличается.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Мы получили удовольствие ,участвуя в работе, ощущая себя командой. Секция велась на трех языках :английском,русском, иврите , но никто не ощущал языкового барьера.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У всех вызвал интерес пример ведения пациента после инсульта представленный к.м.н ,доценом кафедры геронтологии ,гериатрии и сестринского делаФГБОУ ВО Северо-Западный государственный медицинский университет им. И.И Мечникова Г.М.Подопригора совместно с психологом-реабилитологом частного учреждения «Гериатрический медико-социальный центр им.Марии Федоровны.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«Музыкальная терапия в работе с пациентами с деменцией» представила нам Мария Ильиченко.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>В заключении  работы состоялась дискуссия . Мы получили ответы на интересующие вопросы ,ответили на вопросы коллег. П</w:t>
      </w:r>
      <w:bookmarkStart w:id="0" w:name="_GoBack"/>
      <w:bookmarkEnd w:id="0"/>
      <w:r>
        <w:rPr>
          <w:sz w:val="28"/>
          <w:szCs w:val="28"/>
        </w:rPr>
        <w:t>о окончание которой мы поспешили в аэропорт.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Конгресс оставил весьма положительное впечатление. Мы получили новые знания , завели новые знакомства, прониклись атмосферой значимости роли медицинской сестры в ведение пожилых пациентов. </w:t>
      </w:r>
    </w:p>
    <w:p w:rsidR="006650ED" w:rsidRDefault="006650ED">
      <w:pPr>
        <w:rPr>
          <w:sz w:val="28"/>
          <w:szCs w:val="28"/>
        </w:rPr>
      </w:pPr>
      <w:r>
        <w:rPr>
          <w:sz w:val="28"/>
          <w:szCs w:val="28"/>
        </w:rPr>
        <w:t xml:space="preserve"> Выражаем огромную благодарность</w:t>
      </w:r>
      <w:r w:rsidRPr="008F5E0B">
        <w:t xml:space="preserve"> </w:t>
      </w:r>
      <w:r w:rsidRPr="008F5E0B">
        <w:rPr>
          <w:sz w:val="28"/>
          <w:szCs w:val="28"/>
        </w:rPr>
        <w:t>Самарск</w:t>
      </w:r>
      <w:r>
        <w:rPr>
          <w:sz w:val="28"/>
          <w:szCs w:val="28"/>
        </w:rPr>
        <w:t>ой</w:t>
      </w:r>
      <w:r w:rsidRPr="008F5E0B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8F5E0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8F5E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F5E0B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 сестёр за счет средств которой</w:t>
      </w:r>
      <w:r w:rsidRPr="000F4EAB">
        <w:t xml:space="preserve"> </w:t>
      </w:r>
      <w:r w:rsidRPr="000F4EAB">
        <w:rPr>
          <w:sz w:val="28"/>
          <w:szCs w:val="28"/>
        </w:rPr>
        <w:t>была организована</w:t>
      </w:r>
      <w:r>
        <w:rPr>
          <w:sz w:val="28"/>
          <w:szCs w:val="28"/>
        </w:rPr>
        <w:t xml:space="preserve"> поездка.</w:t>
      </w:r>
    </w:p>
    <w:p w:rsidR="006650ED" w:rsidRDefault="006650ED">
      <w:pPr>
        <w:rPr>
          <w:sz w:val="28"/>
          <w:szCs w:val="28"/>
        </w:rPr>
      </w:pPr>
    </w:p>
    <w:p w:rsidR="006650ED" w:rsidRDefault="006650ED">
      <w:pPr>
        <w:rPr>
          <w:sz w:val="28"/>
          <w:szCs w:val="28"/>
        </w:rPr>
      </w:pPr>
    </w:p>
    <w:p w:rsidR="006650ED" w:rsidRDefault="006650ED" w:rsidP="00357237">
      <w:pPr>
        <w:rPr>
          <w:sz w:val="28"/>
          <w:szCs w:val="28"/>
        </w:rPr>
      </w:pPr>
      <w:r w:rsidRPr="0036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50ED" w:rsidRPr="003640BE" w:rsidRDefault="006650ED">
      <w:pPr>
        <w:rPr>
          <w:sz w:val="28"/>
          <w:szCs w:val="28"/>
        </w:rPr>
      </w:pPr>
    </w:p>
    <w:p w:rsidR="006650ED" w:rsidRPr="00E90389" w:rsidRDefault="006650ED">
      <w:pPr>
        <w:rPr>
          <w:sz w:val="28"/>
          <w:szCs w:val="28"/>
        </w:rPr>
      </w:pPr>
    </w:p>
    <w:sectPr w:rsidR="006650ED" w:rsidRPr="00E90389" w:rsidSect="00D1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A0"/>
    <w:rsid w:val="000F4EAB"/>
    <w:rsid w:val="001712DD"/>
    <w:rsid w:val="00220CD4"/>
    <w:rsid w:val="003175BC"/>
    <w:rsid w:val="00357237"/>
    <w:rsid w:val="003640BE"/>
    <w:rsid w:val="003A161A"/>
    <w:rsid w:val="00415AF8"/>
    <w:rsid w:val="004215A7"/>
    <w:rsid w:val="00486F40"/>
    <w:rsid w:val="004E4963"/>
    <w:rsid w:val="00506035"/>
    <w:rsid w:val="005552BF"/>
    <w:rsid w:val="006650ED"/>
    <w:rsid w:val="00737FC1"/>
    <w:rsid w:val="0077733A"/>
    <w:rsid w:val="007D0C2E"/>
    <w:rsid w:val="0085634D"/>
    <w:rsid w:val="008F5E0B"/>
    <w:rsid w:val="00902F7C"/>
    <w:rsid w:val="00AC4FE9"/>
    <w:rsid w:val="00BA7EBD"/>
    <w:rsid w:val="00C70813"/>
    <w:rsid w:val="00C8783C"/>
    <w:rsid w:val="00D15C62"/>
    <w:rsid w:val="00D80357"/>
    <w:rsid w:val="00D9547E"/>
    <w:rsid w:val="00E03B45"/>
    <w:rsid w:val="00E668EF"/>
    <w:rsid w:val="00E73F3A"/>
    <w:rsid w:val="00E8130F"/>
    <w:rsid w:val="00E90389"/>
    <w:rsid w:val="00EE7DAC"/>
    <w:rsid w:val="00EF30A0"/>
    <w:rsid w:val="00F2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572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4</Pages>
  <Words>1115</Words>
  <Characters>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k18-1</cp:lastModifiedBy>
  <cp:revision>16</cp:revision>
  <dcterms:created xsi:type="dcterms:W3CDTF">2019-05-28T02:30:00Z</dcterms:created>
  <dcterms:modified xsi:type="dcterms:W3CDTF">2019-05-30T09:43:00Z</dcterms:modified>
</cp:coreProperties>
</file>