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/word/document.xml" Id="RB019DC9A" Type="http://schemas.openxmlformats.org/officeDocument/2006/relationships/officeDocument" /><Relationship Target="docProps/core.xml" Id="RB5493522" Type="http://schemas.openxmlformats.org/package/2006/relationships/metadata/core-properties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tbl>
      <w:tblPr>
        <w:tblStyle w:val="TableGrid"/>
        <w:tblpPr w:horzAnchor="text" w:tblpX="197" w:vertAnchor="text" w:tblpY="-1453"/>
        <w:tblOverlap w:val="never"/>
        <w:tblW w:w="9230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01"/>
        <w:gridCol w:w="4330"/>
      </w:tblGrid>
      <w:tr>
        <w:trPr>
          <w:trHeight w:val="306" w:hRule="atLeast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739" w:firstLine="0"/>
              <w:jc w:val="left"/>
            </w:pPr>
            <w:r>
              <w:rPr>
                <w:sz w:val="30"/>
              </w:rPr>
              <w:t xml:space="preserve">МИНИСТЕРСТВО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552" w:firstLine="0"/>
              <w:jc w:val="left"/>
            </w:pPr>
            <w:r>
              <w:rPr/>
              <w:t xml:space="preserve">Руководителям органов</w:t>
            </w:r>
          </w:p>
        </w:tc>
      </w:tr>
      <w:tr>
        <w:trPr>
          <w:trHeight w:val="325" w:hRule="atLeast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547" w:firstLine="0"/>
              <w:jc w:val="left"/>
            </w:pPr>
            <w:r>
              <w:rPr/>
              <w:t xml:space="preserve">ЗДРАВООХРАНЕНИЯ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38" w:firstLine="0"/>
              <w:jc w:val="center"/>
            </w:pPr>
            <w:r>
              <w:rPr/>
              <w:t xml:space="preserve">исполнительной субъектов</w:t>
            </w:r>
          </w:p>
        </w:tc>
      </w:tr>
      <w:tr>
        <w:trPr>
          <w:trHeight w:val="338" w:hRule="atLeast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>
                <w:sz w:val="30"/>
              </w:rPr>
              <w:t xml:space="preserve">РОССИЙСКОЙ ФЕДЕРАЦИИ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right"/>
            </w:pPr>
            <w:r>
              <w:rPr/>
              <w:t xml:space="preserve">Российской Федерации в сфере</w:t>
            </w:r>
          </w:p>
        </w:tc>
      </w:tr>
      <w:tr>
        <w:trPr>
          <w:trHeight w:val="285" w:hRule="atLeast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830" w:firstLine="0"/>
              <w:jc w:val="left"/>
            </w:pPr>
            <w:r>
              <w:rPr>
                <w:sz w:val="22"/>
              </w:rPr>
              <w:t xml:space="preserve">(МИНЗДРАВ РОССИИ)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557" w:firstLine="0"/>
              <w:jc w:val="left"/>
            </w:pPr>
            <w:r>
              <w:rPr/>
              <w:t xml:space="preserve">охраны здоровья</w:t>
            </w:r>
          </w:p>
        </w:tc>
      </w:tr>
      <w:tr>
        <w:trPr>
          <w:trHeight w:val="397" w:hRule="atLeast"/>
        </w:trPr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center" w:pos="3050"/>
              </w:tabs>
              <w:spacing w:before="0"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Рахмановский пер., д. 3/25, 	1, 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557" w:firstLine="0"/>
              <w:jc w:val="left"/>
            </w:pPr>
            <w:r>
              <w:rPr/>
              <w:t xml:space="preserve">(по списку)</w:t>
            </w:r>
          </w:p>
        </w:tc>
      </w:tr>
    </w:tbl>
    <w:p>
      <w:pPr>
        <w:spacing w:before="0" w:after="155" w:line="249" w:lineRule="auto"/>
        <w:ind w:left="312" w:right="5985" w:firstLine="2477"/>
      </w:pPr>
      <w:r>
        <w:rPr>
          <w:sz w:val="20"/>
        </w:rPr>
        <w:t xml:space="preserve">стр. 2, З, 4, Москва, ГСП-4, 127994 тел.: (495) 628-44-53, факс: (495) 628-50-5</w:t>
      </w:r>
    </w:p>
    <w:p>
      <w:pPr>
        <w:spacing w:before="0" w:after="0" w:line="259" w:lineRule="auto"/>
        <w:ind w:left="5" w:firstLine="0"/>
        <w:jc w:val="left"/>
      </w:pPr>
      <w:r>
        <w:drawing>
          <wp:inline distT="0" distB="0" distL="0" distR="0">
            <wp:extent cx="106680" cy="12196"/>
            <wp:effectExtent l="0" t="0" r="0" b="0"/>
            <wp:docPr id="1149" name="Picture 114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Н а</w:t>
      </w:r>
      <w:r>
        <w:rPr>
          <w:sz w:val="44"/>
          <w:u w:val="single" w:color="000000"/>
        </w:rPr>
        <w:t xml:space="preserve"> мк </w:t>
      </w:r>
      <w:r>
        <w:rPr>
          <w:sz w:val="44"/>
        </w:rPr>
        <w:t xml:space="preserve">N2</w:t>
      </w:r>
      <w:r>
        <w:rPr>
          <w:sz w:val="44"/>
          <w:u w:val="single" w:color="000000"/>
        </w:rPr>
        <w:t xml:space="preserve">/6-o y1 62</w:t>
      </w:r>
      <w:r>
        <w:drawing>
          <wp:inline distT="0" distB="0" distL="0" distR="0">
            <wp:extent cx="45720" cy="54880"/>
            <wp:effectExtent l="0" t="0" r="0" b="0"/>
            <wp:docPr id="1148" name="Picture 114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8" name="Picture 114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2114"/>
        </w:tabs>
        <w:spacing w:before="0" w:after="0" w:line="259" w:lineRule="auto"/>
        <w:ind w:left="0" w:firstLine="0"/>
        <w:jc w:val="left"/>
      </w:pPr>
      <w:r>
        <w:rPr>
          <w:sz w:val="10"/>
        </w:rPr>
        <w:t xml:space="preserve">На Ј\Г2	от</w:t>
      </w:r>
    </w:p>
    <w:p>
      <w:pPr>
        <w:spacing w:before="0" w:after="1549" w:line="259" w:lineRule="auto"/>
        <w:ind w:left="442" w:firstLine="0"/>
        <w:jc w:val="left"/>
      </w:pPr>
      <w:r>
        <w:drawing>
          <wp:inline distT="0" distB="0" distL="0" distR="0">
            <wp:extent cx="2432304" cy="36587"/>
            <wp:effectExtent l="0" t="0" r="0" b="0"/>
            <wp:docPr id="2894" name="Picture 289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94" name="Picture 289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 w:line="252" w:lineRule="auto"/>
        <w:ind w:left="465" w:right="9"/>
      </w:pPr>
      <w:r>
        <w:rPr/>
        <w:t xml:space="preserve">Департамент медицинского образования и кадровой политики в здравоохранении информирует, что в рамках развития непрерывного образования специалистов здравоохранения со средним профессиональным образованием с 03.12.2018 на Портале непрерывного медицинского и фармацевтического образования Минздрава России (далее — Портал) становится доступным функция открытия личного кабинета специалиста со средним профессиональным образованием с возможностью формирования индивидуального пятилетнего цикла по специальности. В настоящее время на Портале размещены интерактивные образовательные модули и паспорта отдельных программ повышения квалификации по специальностям: Акушерское дело, Анестезиология и реаниматология, Бактериология, Лабораторное дело, Лечебное дело, Медицинский массаж, Операционное дело, Организация сестринского дела, Сестринское дело, Сестринское дело в педиатрии, Скорая и неотложная помощь, Фармация, Функциональная диагностика.</w:t>
      </w:r>
    </w:p>
    <w:p>
      <w:pPr>
        <w:pStyle w:val="normal"/>
        <w:spacing w:before="0" w:after="537" w:line="252" w:lineRule="auto"/>
        <w:ind w:left="465" w:right="9"/>
      </w:pPr>
      <w:r>
        <w:rPr/>
        <w:t xml:space="preserve">В связи с изложенным, в целях доведения информации до медицинских работников, имеющих среднее профессиональное образование, о возможности регистрации на Портале (www.edu.rosminzdrav.ru) и ознакомления с содержанием размещенных на нем интерактивных образовательных модулей, предлагаем довести вышеуказанную информацию до руководителей подведомственных медицинских организаций.</w:t>
      </w:r>
    </w:p>
    <w:p>
      <w:pPr>
        <w:pStyle w:val="normal"/>
        <w:tabs>
          <w:tab w:val="center" w:pos="1930"/>
          <w:tab w:val="center" w:pos="5243"/>
          <w:tab w:val="center" w:pos="8777"/>
        </w:tabs>
        <w:spacing w:before="0" w:after="890" w:line="252" w:lineRule="auto"/>
        <w:ind w:left="0" w:firstLine="0"/>
        <w:jc w:val="left"/>
      </w:pPr>
      <w:r>
        <w:rPr>
          <w:rFonts w:cs="Times New Roman" w:hAnsi="Times New Roman" w:eastAsia="Times New Roman" w:ascii="Times New Roman"/>
        </w:rPr>
        <w:t xml:space="preserve">	</w:t>
      </w:r>
      <w:r>
        <w:rPr/>
        <w:t xml:space="preserve">Директор Департамента	</w:t>
      </w:r>
      <w:r>
        <w:drawing>
          <wp:inline distT="0" distB="0" distL="0" distR="0">
            <wp:extent cx="1615440" cy="734778"/>
            <wp:effectExtent l="0" t="0" r="0" b="0"/>
            <wp:docPr id="1196" name="Picture 119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73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	Т.В. Семенова</w:t>
      </w:r>
    </w:p>
    <w:p>
      <w:pPr>
        <w:spacing w:before="0" w:after="11" w:line="249" w:lineRule="auto"/>
        <w:ind w:left="475" w:right="5985" w:hanging="10"/>
      </w:pPr>
      <w:r>
        <w:rPr>
          <w:sz w:val="20"/>
        </w:rPr>
        <w:t xml:space="preserve">Журавлев Р.А.</w:t>
      </w:r>
    </w:p>
    <w:p>
      <w:pPr>
        <w:spacing w:before="0" w:after="11" w:line="249" w:lineRule="auto"/>
        <w:ind w:left="475" w:right="5985" w:hanging="10"/>
      </w:pPr>
      <w:r>
        <w:rPr>
          <w:sz w:val="20"/>
        </w:rPr>
        <w:t xml:space="preserve">(495) 627-24-00, 1670</w:t>
      </w:r>
    </w:p>
    <w:sectPr>
      <w:pgSz w:w="11904" w:h="16834" w:orient="portrait"/>
      <w:pgMar w:left="989" w:top="1373" w:right="1008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0" w:line="252" w:lineRule="auto"/>
      <w:ind w:left="480" w:right="0" w:firstLine="710"/>
      <w:jc w:val="both"/>
    </w:pPr>
    <w:rPr>
      <w:rFonts w:cs="Times New Roman" w:hAnsi="Times New Roman" w:eastAsia="Times New Roman" w:ascii="Times New Roman"/>
      <w:color w:val="000000"/>
      <w:sz w:val="28"/>
    </w:rPr>
  </w:style>
  <w:style w:type="table" w:styleId="TableGrid">
    <w:name w:val="TableGrid"/>
    <w:pPr>
      <w:spacing w:lineRule="auto" w:line="240" w:after="0"/>
    </w:pPr>
  </w:style>
</w:styles>
</file>

<file path=word/_rels/document.xml.rels><?xml version="1.0" encoding="UTF-8"?><Relationships xmlns="http://schemas.openxmlformats.org/package/2006/relationships"><Relationship Target="media/image3.jpg" Id="rId1" Type="http://schemas.openxmlformats.org/officeDocument/2006/relationships/image" /><Relationship Target="media/image7.jpg" Id="rId3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Relationship Target="media/image2.jpg" Id="rId2" Type="http://schemas.openxmlformats.org/officeDocument/2006/relationships/image" /><Relationship Target="media/image6.jpg" Id="rId4" Type="http://schemas.openxmlformats.org/officeDocument/2006/relationships/image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2019-02-16T13:35:26Z</dcterms:created>
  <dcterms:modified xsi:type="dcterms:W3CDTF">2019-02-16T13:35:26Z</dcterms:modified>
</cp:coreProperties>
</file>